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39" w:rsidRPr="00DB2239" w:rsidRDefault="00DB2239" w:rsidP="00DB2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23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</w:t>
      </w:r>
    </w:p>
    <w:p w:rsidR="00DB2239" w:rsidRPr="00DB2239" w:rsidRDefault="00DB2239" w:rsidP="00DB2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239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DB2239" w:rsidRPr="00DB2239" w:rsidRDefault="00DB2239" w:rsidP="00DB22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239" w:rsidRPr="00DB2239" w:rsidRDefault="00DB2239" w:rsidP="00DB2239">
      <w:pPr>
        <w:jc w:val="both"/>
        <w:rPr>
          <w:rFonts w:ascii="Times New Roman" w:hAnsi="Times New Roman" w:cs="Times New Roman"/>
          <w:sz w:val="28"/>
          <w:szCs w:val="28"/>
        </w:rPr>
      </w:pPr>
      <w:r w:rsidRPr="00DB2239">
        <w:rPr>
          <w:rFonts w:ascii="Times New Roman" w:hAnsi="Times New Roman" w:cs="Times New Roman"/>
          <w:sz w:val="28"/>
          <w:szCs w:val="28"/>
        </w:rPr>
        <w:t>Рабочая программа к учебно-методическому комплексу по английскому языку для учащихся 3 класса общеобразовательных учреждений серии “</w:t>
      </w:r>
      <w:proofErr w:type="spellStart"/>
      <w:r w:rsidRPr="00DB2239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DB2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39">
        <w:rPr>
          <w:rFonts w:ascii="Times New Roman" w:hAnsi="Times New Roman" w:cs="Times New Roman"/>
          <w:sz w:val="28"/>
          <w:szCs w:val="28"/>
        </w:rPr>
        <w:t>English”составлена</w:t>
      </w:r>
      <w:proofErr w:type="spellEnd"/>
      <w:r w:rsidRPr="00DB2239">
        <w:rPr>
          <w:rFonts w:ascii="Times New Roman" w:hAnsi="Times New Roman" w:cs="Times New Roman"/>
          <w:sz w:val="28"/>
          <w:szCs w:val="28"/>
        </w:rPr>
        <w:t xml:space="preserve"> на основе требований Федерального государственного образовательного стандарта начального общего образования к структуре образовательной программы,  примерной программы начального общего образования по иностранному языку и авторской программы  по учебному предмету «Р</w:t>
      </w:r>
      <w:bookmarkStart w:id="0" w:name="_GoBack"/>
      <w:bookmarkEnd w:id="0"/>
      <w:r w:rsidRPr="00DB2239">
        <w:rPr>
          <w:rFonts w:ascii="Times New Roman" w:hAnsi="Times New Roman" w:cs="Times New Roman"/>
          <w:sz w:val="28"/>
          <w:szCs w:val="28"/>
        </w:rPr>
        <w:t>абочая программа курса английского языка к УМК «Английский с удовольствием» для 2-4 классов»  – Обнинск.: Титул,  2012 и УМК “</w:t>
      </w:r>
      <w:proofErr w:type="spellStart"/>
      <w:r w:rsidRPr="00DB2239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DB2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39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DB2239">
        <w:rPr>
          <w:rFonts w:ascii="Times New Roman" w:hAnsi="Times New Roman" w:cs="Times New Roman"/>
          <w:sz w:val="28"/>
          <w:szCs w:val="28"/>
        </w:rPr>
        <w:t xml:space="preserve">” для 3 класса. Авторы М.З. </w:t>
      </w:r>
      <w:proofErr w:type="spellStart"/>
      <w:r w:rsidRPr="00DB2239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DB2239">
        <w:rPr>
          <w:rFonts w:ascii="Times New Roman" w:hAnsi="Times New Roman" w:cs="Times New Roman"/>
          <w:sz w:val="28"/>
          <w:szCs w:val="28"/>
        </w:rPr>
        <w:t xml:space="preserve">, О.А. Денисенко, Н.Н. </w:t>
      </w:r>
      <w:proofErr w:type="spellStart"/>
      <w:r w:rsidRPr="00DB2239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DB2239">
        <w:rPr>
          <w:rFonts w:ascii="Times New Roman" w:hAnsi="Times New Roman" w:cs="Times New Roman"/>
          <w:sz w:val="28"/>
          <w:szCs w:val="28"/>
        </w:rPr>
        <w:t xml:space="preserve"> М.: Титул, 2014.</w:t>
      </w:r>
    </w:p>
    <w:p w:rsidR="00DB2239" w:rsidRPr="00DB2239" w:rsidRDefault="00DB2239" w:rsidP="00DB2239">
      <w:pPr>
        <w:jc w:val="both"/>
        <w:rPr>
          <w:rFonts w:ascii="Times New Roman" w:hAnsi="Times New Roman" w:cs="Times New Roman"/>
          <w:sz w:val="28"/>
          <w:szCs w:val="28"/>
        </w:rPr>
      </w:pPr>
      <w:r w:rsidRPr="00DB2239">
        <w:rPr>
          <w:rFonts w:ascii="Times New Roman" w:hAnsi="Times New Roman" w:cs="Times New Roman"/>
          <w:sz w:val="28"/>
          <w:szCs w:val="28"/>
        </w:rPr>
        <w:t>При изучении иностранного языка в начальной школе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знакомство с образцами детского зарубежного фольклора; вырабатывается дружелюбное отношение и толерантность к представителям других стран и их культуре.</w:t>
      </w:r>
    </w:p>
    <w:p w:rsidR="00DB2239" w:rsidRPr="00DB2239" w:rsidRDefault="00DB2239" w:rsidP="00DB2239">
      <w:pPr>
        <w:jc w:val="both"/>
        <w:rPr>
          <w:rFonts w:ascii="Times New Roman" w:hAnsi="Times New Roman" w:cs="Times New Roman"/>
          <w:sz w:val="28"/>
          <w:szCs w:val="28"/>
        </w:rPr>
      </w:pPr>
      <w:r w:rsidRPr="00DB2239">
        <w:rPr>
          <w:rFonts w:ascii="Times New Roman" w:hAnsi="Times New Roman" w:cs="Times New Roman"/>
          <w:sz w:val="28"/>
          <w:szCs w:val="28"/>
        </w:rPr>
        <w:t>Программа рассчитана на 68 часов в год (2 часа в неделю).</w:t>
      </w:r>
    </w:p>
    <w:p w:rsidR="00DB2239" w:rsidRPr="00DB2239" w:rsidRDefault="00DB2239" w:rsidP="00DB2239">
      <w:pPr>
        <w:jc w:val="both"/>
        <w:rPr>
          <w:rFonts w:ascii="Times New Roman" w:hAnsi="Times New Roman" w:cs="Times New Roman"/>
          <w:sz w:val="28"/>
          <w:szCs w:val="28"/>
        </w:rPr>
      </w:pPr>
      <w:r w:rsidRPr="00DB2239">
        <w:rPr>
          <w:rFonts w:ascii="Times New Roman" w:hAnsi="Times New Roman" w:cs="Times New Roman"/>
          <w:sz w:val="28"/>
          <w:szCs w:val="28"/>
        </w:rPr>
        <w:t xml:space="preserve">Рабочая программа нацелена на реализацию личностно-ориентированного, коммуникативно-когнитивного, социокультурного </w:t>
      </w:r>
      <w:proofErr w:type="spellStart"/>
      <w:r w:rsidRPr="00DB223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B2239">
        <w:rPr>
          <w:rFonts w:ascii="Times New Roman" w:hAnsi="Times New Roman" w:cs="Times New Roman"/>
          <w:sz w:val="28"/>
          <w:szCs w:val="28"/>
        </w:rPr>
        <w:t xml:space="preserve"> подхода к обучению английскому языку. </w:t>
      </w:r>
    </w:p>
    <w:p w:rsidR="00DB2239" w:rsidRPr="00DB2239" w:rsidRDefault="00DB2239" w:rsidP="00DB2239">
      <w:pPr>
        <w:jc w:val="both"/>
        <w:rPr>
          <w:rFonts w:ascii="Times New Roman" w:hAnsi="Times New Roman" w:cs="Times New Roman"/>
          <w:sz w:val="28"/>
          <w:szCs w:val="28"/>
        </w:rPr>
      </w:pPr>
      <w:r w:rsidRPr="00DB2239">
        <w:rPr>
          <w:rFonts w:ascii="Times New Roman" w:hAnsi="Times New Roman" w:cs="Times New Roman"/>
          <w:sz w:val="28"/>
          <w:szCs w:val="28"/>
        </w:rPr>
        <w:t>В качестве интегративной цели обучения рассматривается формирование иноязычной коммуникативной компетенции.</w:t>
      </w:r>
    </w:p>
    <w:p w:rsidR="00DB2239" w:rsidRPr="00DB2239" w:rsidRDefault="00DB2239" w:rsidP="00DB2239">
      <w:pPr>
        <w:jc w:val="both"/>
        <w:rPr>
          <w:rFonts w:ascii="Times New Roman" w:hAnsi="Times New Roman" w:cs="Times New Roman"/>
          <w:sz w:val="28"/>
          <w:szCs w:val="28"/>
        </w:rPr>
      </w:pPr>
      <w:r w:rsidRPr="00DB2239">
        <w:rPr>
          <w:rFonts w:ascii="Times New Roman" w:hAnsi="Times New Roman" w:cs="Times New Roman"/>
          <w:sz w:val="28"/>
          <w:szCs w:val="28"/>
        </w:rPr>
        <w:t>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DB2239" w:rsidRPr="00DB2239" w:rsidRDefault="00DB2239" w:rsidP="00DB2239">
      <w:pPr>
        <w:jc w:val="both"/>
        <w:rPr>
          <w:rFonts w:ascii="Times New Roman" w:hAnsi="Times New Roman" w:cs="Times New Roman"/>
          <w:sz w:val="28"/>
          <w:szCs w:val="28"/>
        </w:rPr>
      </w:pPr>
      <w:r w:rsidRPr="00DB2239">
        <w:rPr>
          <w:rFonts w:ascii="Times New Roman" w:hAnsi="Times New Roman" w:cs="Times New Roman"/>
          <w:sz w:val="28"/>
          <w:szCs w:val="28"/>
        </w:rPr>
        <w:t>В УМК “</w:t>
      </w:r>
      <w:proofErr w:type="spellStart"/>
      <w:r w:rsidRPr="00DB2239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DB2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39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DB2239">
        <w:rPr>
          <w:rFonts w:ascii="Times New Roman" w:hAnsi="Times New Roman" w:cs="Times New Roman"/>
          <w:sz w:val="28"/>
          <w:szCs w:val="28"/>
        </w:rPr>
        <w:t>” (3 класс) материал структурирован по тематическим блокам. В конце каждого блока предусмотрено выполнение учащимися проверочных заданий (</w:t>
      </w:r>
      <w:proofErr w:type="spellStart"/>
      <w:r w:rsidRPr="00DB2239">
        <w:rPr>
          <w:rFonts w:ascii="Times New Roman" w:hAnsi="Times New Roman" w:cs="Times New Roman"/>
          <w:sz w:val="28"/>
          <w:szCs w:val="28"/>
        </w:rPr>
        <w:t>Progress</w:t>
      </w:r>
      <w:proofErr w:type="spellEnd"/>
      <w:r w:rsidRPr="00DB2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39">
        <w:rPr>
          <w:rFonts w:ascii="Times New Roman" w:hAnsi="Times New Roman" w:cs="Times New Roman"/>
          <w:sz w:val="28"/>
          <w:szCs w:val="28"/>
        </w:rPr>
        <w:t>Check</w:t>
      </w:r>
      <w:proofErr w:type="spellEnd"/>
      <w:r w:rsidRPr="00DB2239">
        <w:rPr>
          <w:rFonts w:ascii="Times New Roman" w:hAnsi="Times New Roman" w:cs="Times New Roman"/>
          <w:sz w:val="28"/>
          <w:szCs w:val="28"/>
        </w:rPr>
        <w:t xml:space="preserve">”), которые позволяют оценить коммуникативные умения младших школьников в </w:t>
      </w:r>
      <w:proofErr w:type="spellStart"/>
      <w:r w:rsidRPr="00DB2239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DB2239">
        <w:rPr>
          <w:rFonts w:ascii="Times New Roman" w:hAnsi="Times New Roman" w:cs="Times New Roman"/>
          <w:sz w:val="28"/>
          <w:szCs w:val="28"/>
        </w:rPr>
        <w:t xml:space="preserve">, чтении, письме и устной речи, убедиться в том, что основной </w:t>
      </w:r>
      <w:proofErr w:type="gramStart"/>
      <w:r w:rsidRPr="00DB2239">
        <w:rPr>
          <w:rFonts w:ascii="Times New Roman" w:hAnsi="Times New Roman" w:cs="Times New Roman"/>
          <w:sz w:val="28"/>
          <w:szCs w:val="28"/>
        </w:rPr>
        <w:t>языковой  и</w:t>
      </w:r>
      <w:proofErr w:type="gramEnd"/>
      <w:r w:rsidRPr="00DB2239">
        <w:rPr>
          <w:rFonts w:ascii="Times New Roman" w:hAnsi="Times New Roman" w:cs="Times New Roman"/>
          <w:sz w:val="28"/>
          <w:szCs w:val="28"/>
        </w:rPr>
        <w:t xml:space="preserve"> речевой материал ими усвоен. </w:t>
      </w:r>
    </w:p>
    <w:p w:rsidR="00DB2239" w:rsidRPr="00DB2239" w:rsidRDefault="00DB2239" w:rsidP="00DB2239">
      <w:pPr>
        <w:jc w:val="both"/>
        <w:rPr>
          <w:rFonts w:ascii="Times New Roman" w:hAnsi="Times New Roman" w:cs="Times New Roman"/>
          <w:sz w:val="28"/>
          <w:szCs w:val="28"/>
        </w:rPr>
      </w:pPr>
      <w:r w:rsidRPr="00DB2239">
        <w:rPr>
          <w:rFonts w:ascii="Times New Roman" w:hAnsi="Times New Roman" w:cs="Times New Roman"/>
          <w:sz w:val="28"/>
          <w:szCs w:val="28"/>
        </w:rPr>
        <w:t>Работа по учебно-методическому комплексу “</w:t>
      </w:r>
      <w:proofErr w:type="spellStart"/>
      <w:r w:rsidRPr="00DB2239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DB2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39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DB2239">
        <w:rPr>
          <w:rFonts w:ascii="Times New Roman" w:hAnsi="Times New Roman" w:cs="Times New Roman"/>
          <w:sz w:val="28"/>
          <w:szCs w:val="28"/>
        </w:rPr>
        <w:t xml:space="preserve"> 3” направлена </w:t>
      </w:r>
      <w:proofErr w:type="gramStart"/>
      <w:r w:rsidRPr="00DB2239">
        <w:rPr>
          <w:rFonts w:ascii="Times New Roman" w:hAnsi="Times New Roman" w:cs="Times New Roman"/>
          <w:sz w:val="28"/>
          <w:szCs w:val="28"/>
        </w:rPr>
        <w:t>на  формирование</w:t>
      </w:r>
      <w:proofErr w:type="gramEnd"/>
      <w:r w:rsidRPr="00DB2239">
        <w:rPr>
          <w:rFonts w:ascii="Times New Roman" w:hAnsi="Times New Roman" w:cs="Times New Roman"/>
          <w:sz w:val="28"/>
          <w:szCs w:val="28"/>
        </w:rPr>
        <w:t xml:space="preserve"> коммуникативных умений по всем видам речевой деятельности и </w:t>
      </w:r>
      <w:r w:rsidRPr="00DB2239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достижение определенных для данной возрастной группы личностных, </w:t>
      </w:r>
      <w:proofErr w:type="spellStart"/>
      <w:r w:rsidRPr="00DB223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B2239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DB2239" w:rsidRPr="00DB2239" w:rsidRDefault="00DB2239" w:rsidP="00DB2239">
      <w:pPr>
        <w:jc w:val="both"/>
        <w:rPr>
          <w:rFonts w:ascii="Times New Roman" w:hAnsi="Times New Roman" w:cs="Times New Roman"/>
          <w:sz w:val="28"/>
          <w:szCs w:val="28"/>
        </w:rPr>
      </w:pPr>
      <w:r w:rsidRPr="00DB2239">
        <w:rPr>
          <w:rFonts w:ascii="Times New Roman" w:hAnsi="Times New Roman" w:cs="Times New Roman"/>
          <w:sz w:val="28"/>
          <w:szCs w:val="28"/>
        </w:rPr>
        <w:t>Особое внимание в рамках развивающего аспекта в соответствии с требованиями ФГОС уделяется работе по овладению УУД.</w:t>
      </w:r>
    </w:p>
    <w:p w:rsidR="00DB2239" w:rsidRPr="00DB2239" w:rsidRDefault="00DB2239" w:rsidP="00DB2239">
      <w:pPr>
        <w:jc w:val="both"/>
        <w:rPr>
          <w:rFonts w:ascii="Times New Roman" w:hAnsi="Times New Roman" w:cs="Times New Roman"/>
          <w:sz w:val="28"/>
          <w:szCs w:val="28"/>
        </w:rPr>
      </w:pPr>
      <w:r w:rsidRPr="00DB2239">
        <w:rPr>
          <w:rFonts w:ascii="Times New Roman" w:hAnsi="Times New Roman" w:cs="Times New Roman"/>
          <w:sz w:val="28"/>
          <w:szCs w:val="28"/>
        </w:rPr>
        <w:t>Запланировано 4 устных форм контроля и 4 письменные контрольные работы. Также предусматривается работа над проектными заданиями в конце каждого тематического блока.</w:t>
      </w:r>
    </w:p>
    <w:p w:rsidR="00A46DC7" w:rsidRPr="00DB2239" w:rsidRDefault="00A46DC7" w:rsidP="00DB22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6DC7" w:rsidRPr="00DB2239" w:rsidSect="00DB22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BA"/>
    <w:rsid w:val="00845FBA"/>
    <w:rsid w:val="00A46DC7"/>
    <w:rsid w:val="00DB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BBE23-881A-4CFA-9A90-F1F24DDC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2020-10-07T09:18:00Z</dcterms:created>
  <dcterms:modified xsi:type="dcterms:W3CDTF">2020-10-07T09:20:00Z</dcterms:modified>
</cp:coreProperties>
</file>